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2C0AAA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3E3FDCCE" w14:textId="29BAC778" w:rsidR="00D52EBA" w:rsidRDefault="00D52EBA" w:rsidP="000B1B82">
            <w:pPr>
              <w:rPr>
                <w:color w:val="000000"/>
                <w:sz w:val="20"/>
                <w:szCs w:val="20"/>
              </w:rPr>
            </w:pP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VAIKŲ VASAROS POILSIO STOVYKLŲ IR KITŲ NEFORMALIOJO VAIKŲ ŠVIETIMO VEIKLŲ FINANSAVIMO IR ORGANIZAVIMO TVARKOS APRAŠO PATVIRTINIMO</w:t>
            </w:r>
          </w:p>
        </w:tc>
      </w:tr>
      <w:tr w:rsidR="00D52EBA" w14:paraId="33862904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1F059086" w14:textId="77777777" w:rsidR="00D52EBA" w:rsidRDefault="00D52EBA" w:rsidP="002C0AAA">
            <w:pPr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09E1A8B4" w:rsidR="00D52EBA" w:rsidRDefault="002F78D5" w:rsidP="002F78D5">
            <w:pPr>
              <w:jc w:val="center"/>
              <w:rPr>
                <w:color w:val="000000"/>
              </w:rPr>
            </w:pPr>
            <w:r>
              <w:t>2020 m. birželio 25</w:t>
            </w:r>
            <w:r w:rsidR="00E94F77">
              <w:t xml:space="preserve"> 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T9-</w:t>
            </w:r>
            <w:r>
              <w:rPr>
                <w:color w:val="000000"/>
              </w:rPr>
              <w:t>143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71296E00" w14:textId="5A1EE386" w:rsidR="00D97A72" w:rsidRDefault="00D97A72" w:rsidP="00D97A72">
      <w:pPr>
        <w:ind w:firstLine="1247"/>
        <w:jc w:val="both"/>
        <w:rPr>
          <w:color w:val="262121"/>
        </w:rPr>
      </w:pPr>
      <w:r>
        <w:rPr>
          <w:color w:val="262121"/>
        </w:rPr>
        <w:t xml:space="preserve">Vadovaudamasi Lietuvos Respublikos vietos savivaldos įstatymo </w:t>
      </w:r>
      <w:r>
        <w:t xml:space="preserve">16 straipsnio </w:t>
      </w:r>
      <w:r w:rsidR="000978AF">
        <w:t>4 dalimi</w:t>
      </w:r>
      <w:r>
        <w:rPr>
          <w:color w:val="262121"/>
        </w:rPr>
        <w:t>, Lietuvos Respublikos švietimo, mokslo ir sporto ministro 2020 m. birželio 2 d. įsakymu Nr. V-823 „Dėl Vaikų vasaros stovyklų ir kitų neformaliojo vaikų švietimo veiklų finansavimo</w:t>
      </w:r>
      <w:r w:rsidR="00057AB6">
        <w:rPr>
          <w:color w:val="262121"/>
        </w:rPr>
        <w:t xml:space="preserve"> ir organizavimo</w:t>
      </w:r>
      <w:r>
        <w:rPr>
          <w:color w:val="262121"/>
        </w:rPr>
        <w:t xml:space="preserve"> tvarkos aprašo patvirtinimo“, Skuodo rajono savivaldybės taryba </w:t>
      </w:r>
      <w:r>
        <w:rPr>
          <w:color w:val="262121"/>
          <w:spacing w:val="40"/>
        </w:rPr>
        <w:t>nusprendžia</w:t>
      </w:r>
      <w:r>
        <w:rPr>
          <w:color w:val="262121"/>
        </w:rPr>
        <w:t>:</w:t>
      </w:r>
    </w:p>
    <w:p w14:paraId="41E9DB33" w14:textId="6EA5C38C" w:rsidR="00D97A72" w:rsidRDefault="00D97A72" w:rsidP="00D97A72">
      <w:pPr>
        <w:tabs>
          <w:tab w:val="left" w:pos="993"/>
        </w:tabs>
        <w:ind w:firstLine="709"/>
        <w:jc w:val="both"/>
        <w:rPr>
          <w:color w:val="262121"/>
        </w:rPr>
      </w:pPr>
      <w:r>
        <w:rPr>
          <w:color w:val="262121"/>
        </w:rPr>
        <w:tab/>
      </w:r>
      <w:r>
        <w:rPr>
          <w:color w:val="262121"/>
        </w:rPr>
        <w:tab/>
      </w:r>
      <w:r>
        <w:rPr>
          <w:color w:val="262121"/>
          <w:spacing w:val="40"/>
        </w:rPr>
        <w:t>Patvirtinti</w:t>
      </w:r>
      <w:r>
        <w:rPr>
          <w:color w:val="262121"/>
        </w:rPr>
        <w:t xml:space="preserve"> Skuodo rajono savivaldybės vaikų vasaros stovyklų ir </w:t>
      </w:r>
      <w:r w:rsidR="00057AB6">
        <w:rPr>
          <w:color w:val="262121"/>
        </w:rPr>
        <w:t>kitų neformaliojo vaikų švietimo veiklų finansavimo ir organi</w:t>
      </w:r>
      <w:r w:rsidR="00B816E5">
        <w:rPr>
          <w:color w:val="262121"/>
        </w:rPr>
        <w:t>zavimo tvarkos apraš</w:t>
      </w:r>
      <w:r w:rsidR="00057AB6">
        <w:rPr>
          <w:color w:val="262121"/>
        </w:rPr>
        <w:t>ą</w:t>
      </w:r>
      <w:r w:rsidR="00B816E5">
        <w:rPr>
          <w:color w:val="262121"/>
        </w:rPr>
        <w:t xml:space="preserve"> </w:t>
      </w:r>
      <w:r>
        <w:rPr>
          <w:color w:val="262121"/>
        </w:rPr>
        <w:t>(pridedama).</w:t>
      </w: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p w14:paraId="3AFAEFE4" w14:textId="77777777" w:rsidR="00E25943" w:rsidRDefault="00E25943" w:rsidP="00D52EBA">
      <w:pPr>
        <w:jc w:val="both"/>
      </w:pPr>
    </w:p>
    <w:p w14:paraId="47D1C396" w14:textId="77777777" w:rsidR="00E25943" w:rsidRDefault="00E25943" w:rsidP="00D52EBA">
      <w:pPr>
        <w:jc w:val="both"/>
      </w:pPr>
    </w:p>
    <w:p w14:paraId="12E9B76A" w14:textId="77777777" w:rsidR="00E25943" w:rsidRDefault="00E25943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>Petras Pušinskas</w:t>
            </w: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6B23D538" w14:textId="77777777" w:rsidR="00D52EBA" w:rsidRDefault="00D52EBA" w:rsidP="00D52EBA">
      <w:pPr>
        <w:jc w:val="both"/>
      </w:pPr>
    </w:p>
    <w:p w14:paraId="58B7C8D7" w14:textId="77777777" w:rsidR="00D52EBA" w:rsidRDefault="00D52EBA" w:rsidP="00D52EBA">
      <w:pPr>
        <w:jc w:val="both"/>
      </w:pPr>
    </w:p>
    <w:p w14:paraId="3A51D973" w14:textId="77777777" w:rsidR="005045C3" w:rsidRDefault="005045C3" w:rsidP="00D52EBA">
      <w:pPr>
        <w:jc w:val="both"/>
      </w:pPr>
    </w:p>
    <w:p w14:paraId="3E8816DB" w14:textId="4DCB044B" w:rsidR="00D52EBA" w:rsidRDefault="00D52EBA" w:rsidP="00D52EBA">
      <w:pPr>
        <w:jc w:val="both"/>
      </w:pPr>
    </w:p>
    <w:p w14:paraId="0070870B" w14:textId="77F963A5" w:rsidR="002C0AAA" w:rsidRDefault="002C0AAA" w:rsidP="00D52EBA">
      <w:pPr>
        <w:jc w:val="both"/>
      </w:pPr>
    </w:p>
    <w:p w14:paraId="2B2E2777" w14:textId="77777777" w:rsidR="00E25943" w:rsidRDefault="00E25943" w:rsidP="00D52EBA">
      <w:pPr>
        <w:jc w:val="both"/>
      </w:pPr>
    </w:p>
    <w:p w14:paraId="24ACBE6C" w14:textId="77777777" w:rsidR="00E25943" w:rsidRDefault="00E25943" w:rsidP="00D52EBA">
      <w:pPr>
        <w:jc w:val="both"/>
      </w:pPr>
    </w:p>
    <w:p w14:paraId="121205EF" w14:textId="77777777" w:rsidR="00E25943" w:rsidRDefault="00E25943" w:rsidP="00D52EBA">
      <w:pPr>
        <w:jc w:val="both"/>
      </w:pPr>
    </w:p>
    <w:p w14:paraId="587A6D5A" w14:textId="77777777" w:rsidR="00E25943" w:rsidRDefault="00E25943" w:rsidP="00D52EBA">
      <w:pPr>
        <w:jc w:val="both"/>
      </w:pPr>
    </w:p>
    <w:p w14:paraId="5DBBD3B0" w14:textId="77777777" w:rsidR="002C0AAA" w:rsidRDefault="002C0AAA" w:rsidP="00D52EBA">
      <w:pPr>
        <w:jc w:val="both"/>
      </w:pPr>
    </w:p>
    <w:p w14:paraId="05E1AA27" w14:textId="77777777" w:rsidR="00D52EBA" w:rsidRDefault="00D52EBA" w:rsidP="00D52EBA">
      <w:pPr>
        <w:jc w:val="both"/>
      </w:pPr>
    </w:p>
    <w:p w14:paraId="3D493E6F" w14:textId="77777777" w:rsidR="00D52EBA" w:rsidRDefault="00D52EBA" w:rsidP="00D52EBA">
      <w:pPr>
        <w:jc w:val="both"/>
      </w:pPr>
    </w:p>
    <w:p w14:paraId="753EBB61" w14:textId="77777777" w:rsidR="005045C3" w:rsidRDefault="005045C3" w:rsidP="005045C3">
      <w:pPr>
        <w:jc w:val="center"/>
      </w:pPr>
    </w:p>
    <w:p w14:paraId="6F7E5BD3" w14:textId="77777777" w:rsidR="00B816E5" w:rsidRDefault="00B816E5" w:rsidP="00B816E5">
      <w:pPr>
        <w:rPr>
          <w:lang w:eastAsia="de-DE"/>
        </w:rPr>
      </w:pPr>
      <w:r>
        <w:rPr>
          <w:lang w:eastAsia="de-DE"/>
        </w:rPr>
        <w:t>Loreta Vasiliauskienė, tel. (8 440)  45 583</w:t>
      </w:r>
    </w:p>
    <w:p w14:paraId="7F9386D0" w14:textId="5097ED7B" w:rsidR="005045C3" w:rsidRPr="00D52EBA" w:rsidRDefault="005045C3" w:rsidP="00B816E5">
      <w:pPr>
        <w:rPr>
          <w:lang w:eastAsia="de-DE"/>
        </w:rPr>
      </w:pPr>
    </w:p>
    <w:sectPr w:rsidR="005045C3" w:rsidRPr="00D52EBA" w:rsidSect="002C0AAA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B12E4" w14:textId="77777777" w:rsidR="005D1818" w:rsidRDefault="005D1818">
      <w:r>
        <w:separator/>
      </w:r>
    </w:p>
  </w:endnote>
  <w:endnote w:type="continuationSeparator" w:id="0">
    <w:p w14:paraId="15B55DC8" w14:textId="77777777" w:rsidR="005D1818" w:rsidRDefault="005D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9A743" w14:textId="77777777" w:rsidR="005D1818" w:rsidRDefault="005D1818">
      <w:r>
        <w:separator/>
      </w:r>
    </w:p>
  </w:footnote>
  <w:footnote w:type="continuationSeparator" w:id="0">
    <w:p w14:paraId="17B3BDF7" w14:textId="77777777" w:rsidR="005D1818" w:rsidRDefault="005D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4BCCA" w14:textId="5F1AFF23" w:rsidR="009D39F9" w:rsidRPr="00435F45" w:rsidRDefault="004B74A6" w:rsidP="00435F45">
    <w:pPr>
      <w:pStyle w:val="Antrats"/>
      <w:jc w:val="right"/>
      <w:rPr>
        <w:b/>
      </w:rPr>
    </w:pPr>
    <w:r>
      <w:rPr>
        <w:noProof/>
        <w:lang w:eastAsia="lt-LT"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44C78"/>
    <w:rsid w:val="00057AB6"/>
    <w:rsid w:val="000978AF"/>
    <w:rsid w:val="000C150E"/>
    <w:rsid w:val="002C0AAA"/>
    <w:rsid w:val="002F78D5"/>
    <w:rsid w:val="0031590B"/>
    <w:rsid w:val="00435F45"/>
    <w:rsid w:val="00464B7C"/>
    <w:rsid w:val="004B74A6"/>
    <w:rsid w:val="005045C3"/>
    <w:rsid w:val="005873A1"/>
    <w:rsid w:val="005A1C80"/>
    <w:rsid w:val="005D1818"/>
    <w:rsid w:val="005D3DB2"/>
    <w:rsid w:val="006014D2"/>
    <w:rsid w:val="00695520"/>
    <w:rsid w:val="00840305"/>
    <w:rsid w:val="009D39F9"/>
    <w:rsid w:val="00A52F9C"/>
    <w:rsid w:val="00B816E5"/>
    <w:rsid w:val="00C450BD"/>
    <w:rsid w:val="00D52EBA"/>
    <w:rsid w:val="00D97A72"/>
    <w:rsid w:val="00E25943"/>
    <w:rsid w:val="00E74F23"/>
    <w:rsid w:val="00E94F77"/>
    <w:rsid w:val="00F5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69A36223-969F-4321-A679-6660127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F7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F77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Sandra Staniūtė</cp:lastModifiedBy>
  <cp:revision>2</cp:revision>
  <dcterms:created xsi:type="dcterms:W3CDTF">2020-08-27T11:36:00Z</dcterms:created>
  <dcterms:modified xsi:type="dcterms:W3CDTF">2020-08-27T11:36:00Z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